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Marcar la diferencia en la vida de los demás a través del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Participa tú también en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20.ª edición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el sábado 6 de febrero de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1f541bca1c7757900e53ad9176bd812c4613d2.png"/><Relationship Id="rId8" Type="http://schemas.openxmlformats.org/officeDocument/2006/relationships/image" Target="media/15758097f7e1b374478e5de9190e0fc96b61900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Tarjetas de invitación – El día me encanta</dc:title>
  <dc:creator>El día me encanta</dc:creator>
  <cp:lastModifiedBy>Un-named</cp:lastModifiedBy>
  <cp:revision>1</cp:revision>
  <dcterms:created xsi:type="dcterms:W3CDTF">2026-10-21T02:03:57.824Z</dcterms:created>
  <dcterms:modified xsi:type="dcterms:W3CDTF">2026-10-21T02:03:57.824Z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